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62" w:rsidRDefault="003E7962" w:rsidP="003E7962">
      <w:pP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До Кмета</w:t>
      </w:r>
      <w:r w:rsidRPr="003E7962"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 xml:space="preserve"> </w:t>
      </w:r>
      <w:r>
        <w:rPr>
          <w:b/>
          <w:bCs/>
          <w:i/>
          <w:iCs/>
          <w:snapToGrid w:val="0"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     </w:t>
      </w: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Образец № 3</w:t>
      </w:r>
    </w:p>
    <w:p w:rsidR="003E7962" w:rsidRDefault="003E7962" w:rsidP="003E7962">
      <w:pP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на Община Тополовград</w:t>
      </w:r>
    </w:p>
    <w:p w:rsidR="003E7962" w:rsidRDefault="003E7962" w:rsidP="003E7962">
      <w:pP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гр.Тополовград</w:t>
      </w:r>
    </w:p>
    <w:p w:rsidR="003E7962" w:rsidRDefault="003E7962" w:rsidP="003E7962">
      <w:pPr>
        <w:rPr>
          <w:b/>
          <w:bCs/>
          <w:sz w:val="32"/>
          <w:szCs w:val="32"/>
          <w:lang w:val="bg-BG" w:eastAsia="bg-BG"/>
        </w:rPr>
      </w:pPr>
      <w:r>
        <w:rPr>
          <w:b/>
          <w:bCs/>
          <w:i/>
          <w:iCs/>
          <w:snapToGrid w:val="0"/>
          <w:color w:val="000000"/>
          <w:sz w:val="24"/>
          <w:szCs w:val="24"/>
          <w:lang w:val="bg-BG" w:eastAsia="bg-BG"/>
        </w:rPr>
        <w:t>пл. „Освобождение” №1</w:t>
      </w:r>
    </w:p>
    <w:p w:rsidR="005A6036" w:rsidRDefault="005A6036" w:rsidP="003F3CB5">
      <w:pPr>
        <w:jc w:val="both"/>
        <w:rPr>
          <w:b/>
          <w:bCs/>
          <w:sz w:val="24"/>
          <w:szCs w:val="24"/>
          <w:lang w:val="bg-BG" w:eastAsia="bg-BG"/>
        </w:rPr>
      </w:pPr>
      <w:r>
        <w:rPr>
          <w:b/>
          <w:bCs/>
          <w:sz w:val="24"/>
          <w:szCs w:val="24"/>
          <w:lang w:val="bg-BG" w:eastAsia="bg-BG"/>
        </w:rPr>
        <w:t xml:space="preserve">                            </w:t>
      </w:r>
      <w:bookmarkStart w:id="0" w:name="_GoBack"/>
      <w:bookmarkEnd w:id="0"/>
      <w:r>
        <w:rPr>
          <w:b/>
          <w:bCs/>
          <w:sz w:val="24"/>
          <w:szCs w:val="24"/>
          <w:lang w:val="bg-BG" w:eastAsia="bg-BG"/>
        </w:rPr>
        <w:t xml:space="preserve">                                                                 </w:t>
      </w:r>
    </w:p>
    <w:p w:rsidR="005A6036" w:rsidRDefault="005A6036" w:rsidP="003F3CB5">
      <w:pPr>
        <w:autoSpaceDE w:val="0"/>
        <w:autoSpaceDN w:val="0"/>
        <w:adjustRightInd w:val="0"/>
        <w:ind w:firstLine="288"/>
        <w:jc w:val="center"/>
        <w:rPr>
          <w:rFonts w:eastAsia="Verdana-Bold"/>
          <w:b/>
          <w:bCs/>
          <w:sz w:val="32"/>
          <w:szCs w:val="32"/>
          <w:lang w:val="bg-BG" w:eastAsia="bg-BG"/>
        </w:rPr>
      </w:pPr>
    </w:p>
    <w:p w:rsidR="005A6036" w:rsidRDefault="005A6036" w:rsidP="003F3CB5">
      <w:pPr>
        <w:autoSpaceDE w:val="0"/>
        <w:autoSpaceDN w:val="0"/>
        <w:adjustRightInd w:val="0"/>
        <w:ind w:firstLine="288"/>
        <w:jc w:val="center"/>
        <w:rPr>
          <w:rFonts w:eastAsia="Verdana-Bold"/>
          <w:b/>
          <w:bCs/>
          <w:sz w:val="32"/>
          <w:szCs w:val="32"/>
          <w:lang w:val="bg-BG" w:eastAsia="bg-BG"/>
        </w:rPr>
      </w:pPr>
    </w:p>
    <w:p w:rsidR="005A6036" w:rsidRDefault="005A6036" w:rsidP="000A315A">
      <w:pPr>
        <w:autoSpaceDE w:val="0"/>
        <w:autoSpaceDN w:val="0"/>
        <w:adjustRightInd w:val="0"/>
        <w:rPr>
          <w:rFonts w:eastAsia="Verdana-Bold"/>
          <w:b/>
          <w:bCs/>
          <w:sz w:val="32"/>
          <w:szCs w:val="32"/>
          <w:lang w:val="bg-BG" w:eastAsia="bg-BG"/>
        </w:rPr>
      </w:pPr>
    </w:p>
    <w:p w:rsidR="005A6036" w:rsidRDefault="005A6036" w:rsidP="003F3CB5">
      <w:pPr>
        <w:autoSpaceDE w:val="0"/>
        <w:autoSpaceDN w:val="0"/>
        <w:adjustRightInd w:val="0"/>
        <w:ind w:firstLine="288"/>
        <w:jc w:val="center"/>
        <w:rPr>
          <w:rFonts w:eastAsia="Verdana-Bold"/>
          <w:b/>
          <w:bCs/>
          <w:sz w:val="32"/>
          <w:szCs w:val="32"/>
          <w:lang w:val="bg-BG" w:eastAsia="bg-BG"/>
        </w:rPr>
      </w:pPr>
      <w:r>
        <w:rPr>
          <w:rFonts w:eastAsia="Verdana-Bold"/>
          <w:b/>
          <w:bCs/>
          <w:sz w:val="32"/>
          <w:szCs w:val="32"/>
          <w:lang w:val="bg-BG" w:eastAsia="bg-BG"/>
        </w:rPr>
        <w:t>ЦЕНОВА ОФЕРТА</w:t>
      </w:r>
    </w:p>
    <w:p w:rsidR="005A6036" w:rsidRDefault="005A6036" w:rsidP="003F3CB5">
      <w:pPr>
        <w:jc w:val="both"/>
        <w:rPr>
          <w:b/>
          <w:bCs/>
          <w:color w:val="000000"/>
          <w:spacing w:val="2"/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b/>
          <w:bCs/>
          <w:color w:val="000000"/>
          <w:spacing w:val="2"/>
          <w:sz w:val="24"/>
          <w:szCs w:val="24"/>
          <w:lang w:val="bg-BG" w:eastAsia="bg-BG"/>
        </w:rPr>
      </w:pPr>
    </w:p>
    <w:p w:rsidR="005A6036" w:rsidRPr="0041630B" w:rsidRDefault="005A6036" w:rsidP="003F3CB5">
      <w:pPr>
        <w:jc w:val="center"/>
        <w:rPr>
          <w:b/>
          <w:bCs/>
          <w:sz w:val="28"/>
          <w:szCs w:val="28"/>
          <w:lang w:val="bg-BG" w:eastAsia="bg-BG"/>
        </w:rPr>
      </w:pPr>
      <w:r w:rsidRPr="0041630B">
        <w:rPr>
          <w:b/>
          <w:bCs/>
          <w:sz w:val="28"/>
          <w:szCs w:val="28"/>
          <w:lang w:val="bg-BG" w:eastAsia="bg-BG"/>
        </w:rPr>
        <w:t>за обществена поръчка с предмет:</w:t>
      </w:r>
    </w:p>
    <w:p w:rsidR="005A6036" w:rsidRPr="0041630B" w:rsidRDefault="005A6036" w:rsidP="003F3CB5">
      <w:pPr>
        <w:jc w:val="center"/>
        <w:rPr>
          <w:b/>
          <w:bCs/>
          <w:sz w:val="32"/>
          <w:szCs w:val="32"/>
          <w:lang w:val="bg-BG" w:eastAsia="bg-BG"/>
        </w:rPr>
      </w:pPr>
      <w:r w:rsidRPr="0041630B">
        <w:rPr>
          <w:b/>
          <w:bCs/>
          <w:sz w:val="28"/>
          <w:szCs w:val="28"/>
          <w:lang w:val="bg-BG" w:eastAsia="bg-BG"/>
        </w:rPr>
        <w:t>„Доставка на съдове за битови  отпадъци за нуждите на  Община  Тополовград- 800 броя метални кофи, тип „Мева“, с вместимост 110 литра и 50 броя метални контейнери, тип“Бо</w:t>
      </w:r>
      <w:r>
        <w:rPr>
          <w:b/>
          <w:bCs/>
          <w:sz w:val="28"/>
          <w:szCs w:val="28"/>
          <w:lang w:val="bg-BG" w:eastAsia="bg-BG"/>
        </w:rPr>
        <w:t>бър“,с вместимост 1100 литра -</w:t>
      </w:r>
      <w:r w:rsidRPr="0041630B">
        <w:rPr>
          <w:b/>
          <w:bCs/>
          <w:sz w:val="28"/>
          <w:szCs w:val="28"/>
          <w:lang w:val="bg-BG" w:eastAsia="bg-BG"/>
        </w:rPr>
        <w:t xml:space="preserve"> 2016 година</w:t>
      </w:r>
      <w:r w:rsidRPr="0041630B">
        <w:rPr>
          <w:b/>
          <w:bCs/>
          <w:sz w:val="32"/>
          <w:szCs w:val="32"/>
          <w:lang w:val="bg-BG" w:eastAsia="bg-BG"/>
        </w:rPr>
        <w:t>“</w:t>
      </w:r>
    </w:p>
    <w:p w:rsidR="005A6036" w:rsidRDefault="005A6036" w:rsidP="003F3CB5">
      <w:pPr>
        <w:spacing w:line="360" w:lineRule="auto"/>
        <w:jc w:val="both"/>
        <w:rPr>
          <w:color w:val="000000"/>
          <w:spacing w:val="2"/>
          <w:sz w:val="24"/>
          <w:szCs w:val="24"/>
          <w:lang w:val="bg-BG" w:eastAsia="bg-BG"/>
        </w:rPr>
      </w:pPr>
    </w:p>
    <w:p w:rsidR="005A6036" w:rsidRDefault="005A6036" w:rsidP="003F3CB5">
      <w:pPr>
        <w:spacing w:line="360" w:lineRule="auto"/>
        <w:jc w:val="both"/>
        <w:rPr>
          <w:b/>
          <w:bCs/>
          <w:sz w:val="24"/>
          <w:szCs w:val="24"/>
          <w:lang w:val="bg-BG" w:eastAsia="bg-BG"/>
        </w:rPr>
      </w:pPr>
      <w:r>
        <w:rPr>
          <w:b/>
          <w:bCs/>
          <w:sz w:val="24"/>
          <w:szCs w:val="24"/>
          <w:lang w:val="bg-BG" w:eastAsia="bg-BG"/>
        </w:rPr>
        <w:t xml:space="preserve">               УВАЖАЕМИ ДАМИ И ГОСПОДА,</w:t>
      </w:r>
    </w:p>
    <w:p w:rsidR="005A6036" w:rsidRPr="005D7A28" w:rsidRDefault="005A6036" w:rsidP="003F3CB5">
      <w:pPr>
        <w:spacing w:line="360" w:lineRule="auto"/>
        <w:jc w:val="both"/>
        <w:rPr>
          <w:b/>
          <w:bCs/>
          <w:sz w:val="24"/>
          <w:szCs w:val="24"/>
          <w:lang w:val="bg-BG" w:eastAsia="bg-BG"/>
        </w:rPr>
      </w:pPr>
    </w:p>
    <w:p w:rsidR="005A6036" w:rsidRDefault="005A6036" w:rsidP="003F3CB5">
      <w:pPr>
        <w:ind w:firstLine="720"/>
        <w:jc w:val="both"/>
        <w:rPr>
          <w:b/>
          <w:bCs/>
          <w:i/>
          <w:iCs/>
          <w:sz w:val="24"/>
          <w:szCs w:val="24"/>
          <w:lang w:val="bg-BG" w:eastAsia="pl-PL"/>
        </w:rPr>
      </w:pPr>
      <w:r>
        <w:rPr>
          <w:sz w:val="24"/>
          <w:szCs w:val="24"/>
          <w:lang w:val="bg-BG" w:eastAsia="bg-BG"/>
        </w:rPr>
        <w:t xml:space="preserve">С настоящата оферта, Ви представяме нашето ценово предложение за участие в обявената от Вас обществена поръчка с предмет: </w:t>
      </w:r>
      <w:r>
        <w:rPr>
          <w:b/>
          <w:bCs/>
          <w:sz w:val="24"/>
          <w:szCs w:val="24"/>
          <w:lang w:val="bg-BG" w:eastAsia="bg-BG"/>
        </w:rPr>
        <w:t>„ Доставка  на съдове  за битови  отпадъци за нуждите на Община Тополовград- 800 броя метални кофи, тип”Мева”, с вместимост 110 литра и 50 броя метални  контейнери, тип „Бобър” ,с  вместимост 1100 литра- 2016 година”</w:t>
      </w:r>
    </w:p>
    <w:p w:rsidR="005A6036" w:rsidRDefault="005A6036" w:rsidP="003F3CB5">
      <w:pPr>
        <w:ind w:left="-180" w:firstLine="888"/>
        <w:jc w:val="both"/>
        <w:rPr>
          <w:b/>
          <w:bCs/>
          <w:sz w:val="24"/>
          <w:szCs w:val="24"/>
          <w:lang w:val="bg-BG" w:eastAsia="bg-BG"/>
        </w:rPr>
      </w:pPr>
    </w:p>
    <w:p w:rsidR="005A6036" w:rsidRDefault="005A6036" w:rsidP="003F3CB5">
      <w:pPr>
        <w:ind w:left="-180" w:firstLine="888"/>
        <w:jc w:val="both"/>
        <w:rPr>
          <w:b/>
          <w:bCs/>
          <w:sz w:val="24"/>
          <w:szCs w:val="24"/>
          <w:lang w:val="bg-BG" w:eastAsia="bg-BG"/>
        </w:rPr>
      </w:pPr>
    </w:p>
    <w:p w:rsidR="005A6036" w:rsidRDefault="005A6036" w:rsidP="003F3CB5">
      <w:pPr>
        <w:ind w:firstLine="567"/>
        <w:jc w:val="both"/>
        <w:rPr>
          <w:i/>
          <w:iCs/>
          <w:sz w:val="24"/>
          <w:szCs w:val="24"/>
          <w:lang w:eastAsia="bg-BG"/>
        </w:rPr>
      </w:pPr>
      <w:r>
        <w:rPr>
          <w:sz w:val="24"/>
          <w:szCs w:val="24"/>
          <w:lang w:val="bg-BG" w:eastAsia="bg-BG"/>
        </w:rPr>
        <w:t>Цена</w:t>
      </w:r>
      <w:r>
        <w:rPr>
          <w:i/>
          <w:iCs/>
          <w:sz w:val="24"/>
          <w:szCs w:val="24"/>
          <w:lang w:val="bg-BG" w:eastAsia="bg-BG"/>
        </w:rPr>
        <w:t xml:space="preserve"> .......................</w:t>
      </w:r>
      <w:r>
        <w:rPr>
          <w:sz w:val="24"/>
          <w:szCs w:val="24"/>
          <w:lang w:val="bg-BG" w:eastAsia="bg-BG"/>
        </w:rPr>
        <w:t xml:space="preserve"> лв. без ДДС, (словом ……………………)</w:t>
      </w:r>
      <w:r>
        <w:rPr>
          <w:sz w:val="24"/>
          <w:szCs w:val="24"/>
          <w:lang w:val="ru-RU" w:eastAsia="bg-BG"/>
        </w:rPr>
        <w:t xml:space="preserve"> </w:t>
      </w:r>
      <w:r>
        <w:rPr>
          <w:sz w:val="24"/>
          <w:szCs w:val="24"/>
          <w:lang w:val="bg-BG" w:eastAsia="bg-BG"/>
        </w:rPr>
        <w:t>или ......................лв (словом......................................) с ДДС</w:t>
      </w:r>
      <w:r>
        <w:rPr>
          <w:sz w:val="24"/>
          <w:szCs w:val="24"/>
          <w:lang w:eastAsia="bg-BG"/>
        </w:rPr>
        <w:t>.</w:t>
      </w: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  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30"/>
        <w:gridCol w:w="1287"/>
        <w:gridCol w:w="2054"/>
        <w:gridCol w:w="3323"/>
      </w:tblGrid>
      <w:tr w:rsidR="005A6036">
        <w:tc>
          <w:tcPr>
            <w:tcW w:w="2943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Артикул</w:t>
            </w:r>
          </w:p>
        </w:tc>
        <w:tc>
          <w:tcPr>
            <w:tcW w:w="1296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ед. цена без ДДС</w:t>
            </w: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единична цена без ДДС Х брой</w:t>
            </w:r>
          </w:p>
        </w:tc>
      </w:tr>
      <w:tr w:rsidR="005A6036">
        <w:tc>
          <w:tcPr>
            <w:tcW w:w="2943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b/>
                <w:bCs/>
                <w:sz w:val="24"/>
                <w:szCs w:val="24"/>
                <w:lang w:val="bg-BG" w:eastAsia="bg-BG"/>
              </w:rPr>
              <w:t>Съд за битови отпадъци –</w:t>
            </w:r>
          </w:p>
          <w:p w:rsidR="005A6036" w:rsidRDefault="005A6036">
            <w:pPr>
              <w:tabs>
                <w:tab w:val="left" w:pos="0"/>
              </w:tabs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</w:p>
          <w:p w:rsidR="005A6036" w:rsidRDefault="005A6036">
            <w:pPr>
              <w:tabs>
                <w:tab w:val="left" w:pos="0"/>
              </w:tabs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b/>
                <w:bCs/>
                <w:sz w:val="24"/>
                <w:szCs w:val="24"/>
                <w:lang w:val="bg-BG" w:eastAsia="bg-BG"/>
              </w:rPr>
              <w:t xml:space="preserve"> метална кофа, тип „Мева”, с вместимост 110 л</w:t>
            </w:r>
          </w:p>
        </w:tc>
        <w:tc>
          <w:tcPr>
            <w:tcW w:w="1296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………….</w:t>
            </w: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800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……………………………</w:t>
            </w:r>
          </w:p>
        </w:tc>
      </w:tr>
      <w:tr w:rsidR="005A6036">
        <w:tc>
          <w:tcPr>
            <w:tcW w:w="4239" w:type="dxa"/>
            <w:gridSpan w:val="2"/>
            <w:vMerge w:val="restart"/>
            <w:tcBorders>
              <w:left w:val="nil"/>
              <w:bottom w:val="nil"/>
            </w:tcBorders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ДДС 20 %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……………………………..</w:t>
            </w:r>
          </w:p>
        </w:tc>
      </w:tr>
      <w:tr w:rsidR="005A6036">
        <w:tc>
          <w:tcPr>
            <w:tcW w:w="0" w:type="auto"/>
            <w:gridSpan w:val="2"/>
            <w:vMerge/>
            <w:tcBorders>
              <w:left w:val="nil"/>
              <w:bottom w:val="nil"/>
            </w:tcBorders>
            <w:vAlign w:val="center"/>
          </w:tcPr>
          <w:p w:rsidR="005A6036" w:rsidRDefault="005A6036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Обща цена с ДДС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……………………………..</w:t>
            </w:r>
          </w:p>
        </w:tc>
      </w:tr>
    </w:tbl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              </w:t>
      </w: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38"/>
        <w:gridCol w:w="1287"/>
        <w:gridCol w:w="2048"/>
        <w:gridCol w:w="3321"/>
      </w:tblGrid>
      <w:tr w:rsidR="005A6036">
        <w:tc>
          <w:tcPr>
            <w:tcW w:w="2943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Артикул</w:t>
            </w:r>
          </w:p>
        </w:tc>
        <w:tc>
          <w:tcPr>
            <w:tcW w:w="1296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ед. цена без ДДС</w:t>
            </w: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единична цена без ДДС Х брой</w:t>
            </w:r>
          </w:p>
        </w:tc>
      </w:tr>
      <w:tr w:rsidR="005A6036">
        <w:tc>
          <w:tcPr>
            <w:tcW w:w="2943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b/>
                <w:bCs/>
                <w:sz w:val="24"/>
                <w:szCs w:val="24"/>
                <w:lang w:val="bg-BG" w:eastAsia="bg-BG"/>
              </w:rPr>
              <w:t>Съд за битови отпадъци –</w:t>
            </w:r>
          </w:p>
          <w:p w:rsidR="005A6036" w:rsidRDefault="005A6036">
            <w:pPr>
              <w:tabs>
                <w:tab w:val="left" w:pos="0"/>
              </w:tabs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b/>
                <w:bCs/>
                <w:sz w:val="24"/>
                <w:szCs w:val="24"/>
                <w:lang w:val="bg-BG" w:eastAsia="bg-BG"/>
              </w:rPr>
              <w:t>метални  контейнери, тип”Бобър”, с  вместимост  1100 литра</w:t>
            </w:r>
          </w:p>
        </w:tc>
        <w:tc>
          <w:tcPr>
            <w:tcW w:w="1296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………….</w:t>
            </w: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……………………………</w:t>
            </w:r>
          </w:p>
        </w:tc>
      </w:tr>
      <w:tr w:rsidR="005A6036">
        <w:tc>
          <w:tcPr>
            <w:tcW w:w="4239" w:type="dxa"/>
            <w:gridSpan w:val="2"/>
            <w:vMerge w:val="restart"/>
            <w:tcBorders>
              <w:left w:val="nil"/>
              <w:bottom w:val="nil"/>
            </w:tcBorders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ДДС 20 %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……………………………..</w:t>
            </w:r>
          </w:p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5A6036">
        <w:tc>
          <w:tcPr>
            <w:tcW w:w="0" w:type="auto"/>
            <w:gridSpan w:val="2"/>
            <w:vMerge/>
            <w:tcBorders>
              <w:left w:val="nil"/>
              <w:bottom w:val="nil"/>
            </w:tcBorders>
            <w:vAlign w:val="center"/>
          </w:tcPr>
          <w:p w:rsidR="005A6036" w:rsidRDefault="005A6036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</w:tcPr>
          <w:p w:rsidR="005A6036" w:rsidRDefault="005A6036">
            <w:pPr>
              <w:tabs>
                <w:tab w:val="left" w:pos="0"/>
              </w:tabs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Обща цена с ДДС</w:t>
            </w:r>
          </w:p>
        </w:tc>
        <w:tc>
          <w:tcPr>
            <w:tcW w:w="3382" w:type="dxa"/>
          </w:tcPr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……………………………..</w:t>
            </w:r>
          </w:p>
          <w:p w:rsidR="005A6036" w:rsidRDefault="005A6036">
            <w:pPr>
              <w:tabs>
                <w:tab w:val="left" w:pos="0"/>
              </w:tabs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jc w:val="both"/>
        <w:rPr>
          <w:sz w:val="24"/>
          <w:szCs w:val="24"/>
          <w:lang w:val="bg-BG" w:eastAsia="bg-BG"/>
        </w:rPr>
      </w:pPr>
    </w:p>
    <w:p w:rsidR="005A6036" w:rsidRDefault="005A6036" w:rsidP="003F3CB5">
      <w:pPr>
        <w:tabs>
          <w:tab w:val="left" w:pos="40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5A6036" w:rsidRDefault="005A6036" w:rsidP="003F3CB5">
      <w:pPr>
        <w:tabs>
          <w:tab w:val="left" w:pos="400"/>
        </w:tabs>
        <w:jc w:val="both"/>
        <w:rPr>
          <w:sz w:val="24"/>
          <w:szCs w:val="24"/>
          <w:lang w:val="bg-BG"/>
        </w:rPr>
      </w:pPr>
    </w:p>
    <w:p w:rsidR="005A6036" w:rsidRDefault="005A6036" w:rsidP="003F3CB5">
      <w:pPr>
        <w:tabs>
          <w:tab w:val="left" w:pos="400"/>
        </w:tabs>
        <w:jc w:val="both"/>
        <w:rPr>
          <w:sz w:val="24"/>
          <w:szCs w:val="24"/>
          <w:lang w:val="bg-BG"/>
        </w:rPr>
      </w:pPr>
    </w:p>
    <w:p w:rsidR="005A6036" w:rsidRDefault="005A6036" w:rsidP="003902AC">
      <w:pPr>
        <w:tabs>
          <w:tab w:val="left" w:pos="40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Посочената цена включва всички разходи по изпълнение на поръчката.</w:t>
      </w:r>
    </w:p>
    <w:p w:rsidR="005A6036" w:rsidRPr="003902AC" w:rsidRDefault="005A6036" w:rsidP="003902AC">
      <w:pPr>
        <w:tabs>
          <w:tab w:val="left" w:pos="40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bg-BG" w:eastAsia="bg-BG"/>
        </w:rPr>
        <w:t>При несъответствие между сумата, написана с цифри, и тази, написана с думи,  важи сумата, написана с думи.</w:t>
      </w:r>
    </w:p>
    <w:p w:rsidR="005A6036" w:rsidRDefault="005A6036" w:rsidP="003F3CB5">
      <w:pPr>
        <w:rPr>
          <w:lang w:val="bg-BG"/>
        </w:rPr>
      </w:pPr>
    </w:p>
    <w:p w:rsidR="005A6036" w:rsidRDefault="005A6036" w:rsidP="003F3CB5">
      <w:pPr>
        <w:rPr>
          <w:lang w:val="bg-BG"/>
        </w:rPr>
      </w:pPr>
    </w:p>
    <w:p w:rsidR="005A6036" w:rsidRDefault="005A6036" w:rsidP="003F3CB5">
      <w:pPr>
        <w:rPr>
          <w:lang w:val="bg-BG"/>
        </w:rPr>
      </w:pPr>
    </w:p>
    <w:p w:rsidR="005A6036" w:rsidRDefault="005A6036" w:rsidP="003F3CB5">
      <w:pPr>
        <w:rPr>
          <w:lang w:val="bg-BG"/>
        </w:rPr>
      </w:pPr>
    </w:p>
    <w:p w:rsidR="005A6036" w:rsidRDefault="005A6036" w:rsidP="003F3CB5">
      <w:pPr>
        <w:rPr>
          <w:lang w:val="bg-BG"/>
        </w:rPr>
      </w:pPr>
    </w:p>
    <w:p w:rsidR="005A6036" w:rsidRDefault="005A6036" w:rsidP="003F3CB5">
      <w:pPr>
        <w:rPr>
          <w:lang w:val="bg-BG"/>
        </w:rPr>
      </w:pPr>
    </w:p>
    <w:p w:rsidR="005A6036" w:rsidRDefault="005A6036" w:rsidP="003F3CB5">
      <w:pPr>
        <w:jc w:val="both"/>
        <w:rPr>
          <w:b/>
          <w:bCs/>
          <w:sz w:val="24"/>
          <w:szCs w:val="24"/>
          <w:lang w:val="bg-BG" w:eastAsia="bg-BG"/>
        </w:rPr>
      </w:pPr>
      <w:r>
        <w:rPr>
          <w:b/>
          <w:bCs/>
          <w:sz w:val="24"/>
          <w:szCs w:val="24"/>
          <w:lang w:val="bg-BG" w:eastAsia="bg-BG"/>
        </w:rPr>
        <w:t xml:space="preserve">Дата……………….                                                    Подпис: ……………. </w:t>
      </w:r>
    </w:p>
    <w:p w:rsidR="005A6036" w:rsidRDefault="005A6036" w:rsidP="003F3CB5">
      <w:pPr>
        <w:jc w:val="both"/>
        <w:rPr>
          <w:b/>
          <w:bCs/>
          <w:sz w:val="24"/>
          <w:szCs w:val="24"/>
          <w:lang w:val="bg-BG" w:eastAsia="bg-BG"/>
        </w:rPr>
      </w:pPr>
    </w:p>
    <w:p w:rsidR="005A6036" w:rsidRDefault="005A6036" w:rsidP="003F3CB5">
      <w:pPr>
        <w:rPr>
          <w:lang w:val="bg-BG"/>
        </w:rPr>
      </w:pPr>
    </w:p>
    <w:p w:rsidR="005A6036" w:rsidRDefault="005A6036" w:rsidP="003F3CB5"/>
    <w:p w:rsidR="005A6036" w:rsidRPr="003F3CB5" w:rsidRDefault="005A6036">
      <w:pPr>
        <w:rPr>
          <w:lang w:val="bg-BG"/>
        </w:rPr>
      </w:pPr>
    </w:p>
    <w:sectPr w:rsidR="005A6036" w:rsidRPr="003F3CB5" w:rsidSect="00242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CE2" w:rsidRDefault="00281CE2" w:rsidP="003E7962">
      <w:r>
        <w:separator/>
      </w:r>
    </w:p>
  </w:endnote>
  <w:endnote w:type="continuationSeparator" w:id="1">
    <w:p w:rsidR="00281CE2" w:rsidRDefault="00281CE2" w:rsidP="003E7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-Bold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CE2" w:rsidRDefault="00281CE2" w:rsidP="003E7962">
      <w:r>
        <w:separator/>
      </w:r>
    </w:p>
  </w:footnote>
  <w:footnote w:type="continuationSeparator" w:id="1">
    <w:p w:rsidR="00281CE2" w:rsidRDefault="00281CE2" w:rsidP="003E79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CB5"/>
    <w:rsid w:val="000A315A"/>
    <w:rsid w:val="00187DF1"/>
    <w:rsid w:val="0024203D"/>
    <w:rsid w:val="00281CE2"/>
    <w:rsid w:val="003902AC"/>
    <w:rsid w:val="003E7962"/>
    <w:rsid w:val="003F3CB5"/>
    <w:rsid w:val="00403E2C"/>
    <w:rsid w:val="0041630B"/>
    <w:rsid w:val="004C5014"/>
    <w:rsid w:val="005753F9"/>
    <w:rsid w:val="005A6036"/>
    <w:rsid w:val="005D31A8"/>
    <w:rsid w:val="005D7A28"/>
    <w:rsid w:val="00AD6B52"/>
    <w:rsid w:val="00BF69A5"/>
    <w:rsid w:val="00C47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B5"/>
    <w:rPr>
      <w:rFonts w:ascii="Times New Roman" w:eastAsia="Times New Roman" w:hAnsi="Times New Roman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796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3E7962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3E796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3E7962"/>
    <w:rPr>
      <w:rFonts w:ascii="Times New Roman" w:eastAsia="Times New Roman" w:hAnsi="Times New Roman"/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30FCC-ECA2-4717-A6D6-A46500A58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1554</Characters>
  <Application>Microsoft Office Word</Application>
  <DocSecurity>0</DocSecurity>
  <Lines>12</Lines>
  <Paragraphs>3</Paragraphs>
  <ScaleCrop>false</ScaleCrop>
  <Company>a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Krasi</cp:lastModifiedBy>
  <cp:revision>12</cp:revision>
  <dcterms:created xsi:type="dcterms:W3CDTF">2016-04-11T18:25:00Z</dcterms:created>
  <dcterms:modified xsi:type="dcterms:W3CDTF">2016-04-14T07:57:00Z</dcterms:modified>
</cp:coreProperties>
</file>